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учителя 1й группе:</w:t>
      </w:r>
      <w:r>
        <w:rPr>
          <w:rFonts w:ascii="Times New Roman" w:hAnsi="Times New Roman" w:cs="Times New Roman"/>
          <w:sz w:val="28"/>
        </w:rPr>
        <w:t xml:space="preserve"> 2 </w:t>
      </w:r>
      <w:proofErr w:type="gramStart"/>
      <w:r>
        <w:rPr>
          <w:rFonts w:ascii="Times New Roman" w:hAnsi="Times New Roman" w:cs="Times New Roman"/>
          <w:sz w:val="28"/>
        </w:rPr>
        <w:t>нитяных</w:t>
      </w:r>
      <w:proofErr w:type="gramEnd"/>
      <w:r>
        <w:rPr>
          <w:rFonts w:ascii="Times New Roman" w:hAnsi="Times New Roman" w:cs="Times New Roman"/>
          <w:sz w:val="28"/>
        </w:rPr>
        <w:t xml:space="preserve"> маятника одинаковой длины, но с телами разной массы. 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 </w:t>
      </w:r>
      <w:r>
        <w:rPr>
          <w:rFonts w:ascii="Times New Roman" w:hAnsi="Times New Roman" w:cs="Times New Roman"/>
          <w:sz w:val="28"/>
        </w:rPr>
        <w:t>- Мы будем исследовать зависимость периода колебаний нитяного маятника от массы груза.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Если спросит учитель:</w:t>
      </w:r>
      <w:r>
        <w:rPr>
          <w:rFonts w:ascii="Times New Roman" w:hAnsi="Times New Roman" w:cs="Times New Roman"/>
          <w:sz w:val="28"/>
        </w:rPr>
        <w:t xml:space="preserve"> - Запустим оба маятника, сосчитаем 10 колебаний и посмотрим, сколько времени будут длиться эти колебания. Зная время 10 колебаний, вычислим период колебания каждого маятника и сравним. Если</w:t>
      </w:r>
      <w:proofErr w:type="gramStart"/>
      <w:r>
        <w:rPr>
          <w:rFonts w:ascii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</w:rPr>
        <w:t xml:space="preserve"> отличаются, то зависит от массы. Если нет, то не отличаются.</w:t>
      </w:r>
    </w:p>
    <w:p w:rsidR="00C23CE4" w:rsidRDefault="00C23CE4" w:rsidP="00C23CE4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Вывод: </w:t>
      </w:r>
      <w:r>
        <w:rPr>
          <w:rFonts w:ascii="Times New Roman" w:hAnsi="Times New Roman" w:cs="Times New Roman"/>
          <w:sz w:val="28"/>
        </w:rPr>
        <w:t xml:space="preserve"> Мы выяснили, что период колебаний нитяного маятника не зависит от массы груза.</w:t>
      </w:r>
    </w:p>
    <w:p w:rsidR="00C23CE4" w:rsidRDefault="00C23CE4" w:rsidP="00C23CE4">
      <w:pPr>
        <w:ind w:left="360"/>
        <w:rPr>
          <w:rFonts w:ascii="Times New Roman" w:hAnsi="Times New Roman" w:cs="Times New Roman"/>
          <w:b/>
          <w:sz w:val="28"/>
        </w:rPr>
      </w:pPr>
    </w:p>
    <w:p w:rsidR="00C23CE4" w:rsidRDefault="00C23CE4" w:rsidP="00C23CE4">
      <w:pPr>
        <w:ind w:left="360"/>
        <w:rPr>
          <w:rFonts w:ascii="Times New Roman" w:hAnsi="Times New Roman" w:cs="Times New Roman"/>
          <w:b/>
          <w:sz w:val="28"/>
        </w:rPr>
      </w:pP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учителя 2й группе</w:t>
      </w:r>
      <w:r w:rsidRPr="00C23CE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два маятника разной длины, но грузы одинаковой массы. – Что вы должны проверить?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 </w:t>
      </w:r>
      <w:r>
        <w:rPr>
          <w:rFonts w:ascii="Times New Roman" w:hAnsi="Times New Roman" w:cs="Times New Roman"/>
          <w:sz w:val="28"/>
        </w:rPr>
        <w:t>- Зависит время колебаний, т.е. от длины нити маятника.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Если спросит учитель:</w:t>
      </w:r>
      <w:r>
        <w:rPr>
          <w:rFonts w:ascii="Times New Roman" w:hAnsi="Times New Roman" w:cs="Times New Roman"/>
          <w:sz w:val="28"/>
        </w:rPr>
        <w:t xml:space="preserve"> - Запустим оба маятника, сосчитаем 10 колебаний, определим время этих колебаний для маятников 1 и 2. Затем вычислим период</w:t>
      </w:r>
      <w:proofErr w:type="gramStart"/>
      <w:r>
        <w:rPr>
          <w:rFonts w:ascii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</w:rPr>
        <w:t xml:space="preserve"> и сравним. Выясним, зависит ли</w:t>
      </w:r>
      <w:proofErr w:type="gramStart"/>
      <w:r>
        <w:rPr>
          <w:rFonts w:ascii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Century Gothic" w:hAnsi="Century Gothic" w:cs="Times New Roman"/>
          <w:sz w:val="28"/>
        </w:rPr>
        <w:t>ℓ</w:t>
      </w:r>
      <w:r>
        <w:rPr>
          <w:rFonts w:ascii="Times New Roman" w:hAnsi="Times New Roman" w:cs="Times New Roman"/>
          <w:sz w:val="28"/>
        </w:rPr>
        <w:t>.</w:t>
      </w:r>
    </w:p>
    <w:p w:rsidR="00C23CE4" w:rsidRDefault="00C23CE4" w:rsidP="00C23CE4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Вывод: </w:t>
      </w:r>
      <w:r>
        <w:rPr>
          <w:rFonts w:ascii="Times New Roman" w:hAnsi="Times New Roman" w:cs="Times New Roman"/>
          <w:sz w:val="28"/>
        </w:rPr>
        <w:t>Мы выяснили, что период  колебания нитяного маятника зависит от длины нити. Чем длиннее нить, тем больше период колебаний.</w:t>
      </w:r>
    </w:p>
    <w:p w:rsidR="00C23CE4" w:rsidRDefault="00C23CE4" w:rsidP="00C23CE4">
      <w:pPr>
        <w:ind w:left="360"/>
        <w:rPr>
          <w:rFonts w:ascii="Times New Roman" w:hAnsi="Times New Roman" w:cs="Times New Roman"/>
          <w:b/>
          <w:sz w:val="28"/>
        </w:rPr>
      </w:pPr>
    </w:p>
    <w:p w:rsidR="00C23CE4" w:rsidRDefault="00C23CE4" w:rsidP="00C23CE4">
      <w:pPr>
        <w:ind w:left="360"/>
        <w:rPr>
          <w:rFonts w:ascii="Times New Roman" w:hAnsi="Times New Roman" w:cs="Times New Roman"/>
          <w:b/>
          <w:sz w:val="28"/>
        </w:rPr>
      </w:pP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учителя 3й группе:</w:t>
      </w:r>
      <w:r>
        <w:rPr>
          <w:rFonts w:ascii="Times New Roman" w:hAnsi="Times New Roman" w:cs="Times New Roman"/>
          <w:sz w:val="28"/>
        </w:rPr>
        <w:t xml:space="preserve"> У вас 2 разные пружины, и 2 груза разной массы. Что вы можете определить с помощью этих тел?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- Зависит ли период колебания пружинного маятника от массы груза и от </w:t>
      </w:r>
      <w:r w:rsidR="009F1A0C">
        <w:rPr>
          <w:rFonts w:ascii="Times New Roman" w:hAnsi="Times New Roman" w:cs="Times New Roman"/>
          <w:sz w:val="28"/>
        </w:rPr>
        <w:t>жесткости пружины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Если спросит учитель:</w:t>
      </w:r>
      <w:r>
        <w:rPr>
          <w:rFonts w:ascii="Times New Roman" w:hAnsi="Times New Roman" w:cs="Times New Roman"/>
          <w:sz w:val="28"/>
        </w:rPr>
        <w:t xml:space="preserve"> Это можно сделать так: сначала запустим пружину 1 с грузом 1 (с большей массой), а затем с грузом 2. Потом пружину 2 с грузом 1. Отсчитаем 5 колебаний и вычислим Т. Сделаем вывод: зависит ли Т пружинного маятника от массы груза и жесткости пружины.</w:t>
      </w:r>
    </w:p>
    <w:p w:rsidR="00C23CE4" w:rsidRDefault="00C23CE4" w:rsidP="00C23CE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Мы выяснили, что период колебаний пружинного маятника зависит и от массы груза, и от жесткости пружины. С увеличением массы груза период</w:t>
      </w:r>
      <w:proofErr w:type="gramStart"/>
      <w:r>
        <w:rPr>
          <w:rFonts w:ascii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</w:rPr>
        <w:t xml:space="preserve"> увеличивается. С увеличением жесткости пружины период</w:t>
      </w:r>
      <w:proofErr w:type="gramStart"/>
      <w:r>
        <w:rPr>
          <w:rFonts w:ascii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</w:rPr>
        <w:t xml:space="preserve"> уменьшается.</w:t>
      </w:r>
    </w:p>
    <w:p w:rsidR="00C23CE4" w:rsidRDefault="00C23CE4"/>
    <w:tbl>
      <w:tblPr>
        <w:tblStyle w:val="a3"/>
        <w:tblW w:w="0" w:type="auto"/>
        <w:tblLook w:val="04A0"/>
      </w:tblPr>
      <w:tblGrid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6"/>
      </w:tblGrid>
      <w:tr w:rsidR="009F1A0C" w:rsidRPr="00C23CE4" w:rsidTr="009F1A0C">
        <w:trPr>
          <w:trHeight w:val="899"/>
        </w:trPr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106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</w:tr>
      <w:tr w:rsidR="009F1A0C" w:rsidRPr="00C23CE4" w:rsidTr="009F1A0C">
        <w:trPr>
          <w:trHeight w:val="1702"/>
        </w:trPr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05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3CE4" w:rsidRDefault="009F1A0C">
      <w:pPr>
        <w:rPr>
          <w:rFonts w:ascii="Times New Roman" w:hAnsi="Times New Roman" w:cs="Times New Roman"/>
          <w:b/>
          <w:sz w:val="28"/>
          <w:szCs w:val="28"/>
        </w:rPr>
      </w:pPr>
      <w:r w:rsidRPr="009F1A0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F1A0C" w:rsidRDefault="009F1A0C">
      <w:pPr>
        <w:rPr>
          <w:rFonts w:ascii="Times New Roman" w:hAnsi="Times New Roman" w:cs="Times New Roman"/>
          <w:b/>
          <w:sz w:val="28"/>
          <w:szCs w:val="28"/>
        </w:rPr>
      </w:pPr>
    </w:p>
    <w:p w:rsid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1A0C" w:rsidRP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6"/>
      </w:tblGrid>
      <w:tr w:rsidR="009F1A0C" w:rsidRPr="00C23CE4" w:rsidTr="00505968">
        <w:trPr>
          <w:trHeight w:val="899"/>
        </w:trPr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106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</w:tr>
      <w:tr w:rsidR="009F1A0C" w:rsidRPr="00C23CE4" w:rsidTr="00505968">
        <w:trPr>
          <w:trHeight w:val="1702"/>
        </w:trPr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0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06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A0C" w:rsidRPr="009F1A0C" w:rsidRDefault="009F1A0C" w:rsidP="009F1A0C">
      <w:pPr>
        <w:rPr>
          <w:rFonts w:ascii="Times New Roman" w:hAnsi="Times New Roman" w:cs="Times New Roman"/>
          <w:b/>
          <w:sz w:val="28"/>
          <w:szCs w:val="28"/>
        </w:rPr>
      </w:pPr>
      <w:r w:rsidRPr="009F1A0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1A0C" w:rsidRPr="009F1A0C" w:rsidRDefault="009F1A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46"/>
        <w:gridCol w:w="985"/>
        <w:gridCol w:w="1587"/>
        <w:gridCol w:w="1389"/>
        <w:gridCol w:w="1189"/>
        <w:gridCol w:w="1388"/>
        <w:gridCol w:w="1420"/>
        <w:gridCol w:w="1357"/>
      </w:tblGrid>
      <w:tr w:rsidR="009F1A0C" w:rsidRPr="00C23CE4" w:rsidTr="009F1A0C">
        <w:trPr>
          <w:trHeight w:val="878"/>
        </w:trPr>
        <w:tc>
          <w:tcPr>
            <w:tcW w:w="1546" w:type="dxa"/>
          </w:tcPr>
          <w:p w:rsidR="009F1A0C" w:rsidRPr="009F1A0C" w:rsidRDefault="009F1A0C" w:rsidP="009F1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985" w:type="dxa"/>
          </w:tcPr>
          <w:p w:rsidR="009F1A0C" w:rsidRPr="009F1A0C" w:rsidRDefault="009F1A0C" w:rsidP="00BC4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587" w:type="dxa"/>
          </w:tcPr>
          <w:p w:rsidR="009F1A0C" w:rsidRPr="009F1A0C" w:rsidRDefault="009F1A0C" w:rsidP="00BC4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389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89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388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420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357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</w:tr>
      <w:tr w:rsidR="009F1A0C" w:rsidRPr="00C23CE4" w:rsidTr="009F1A0C">
        <w:trPr>
          <w:trHeight w:val="762"/>
        </w:trPr>
        <w:tc>
          <w:tcPr>
            <w:tcW w:w="1546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F1A0C" w:rsidRPr="009F1A0C" w:rsidRDefault="009F1A0C" w:rsidP="00BC4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9F1A0C" w:rsidRPr="009F1A0C" w:rsidRDefault="009F1A0C" w:rsidP="00BC4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9F1A0C" w:rsidRPr="009F1A0C" w:rsidRDefault="009F1A0C" w:rsidP="001C3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A0C" w:rsidRPr="00C23CE4" w:rsidTr="00505968">
        <w:trPr>
          <w:trHeight w:val="878"/>
        </w:trPr>
        <w:tc>
          <w:tcPr>
            <w:tcW w:w="1546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98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587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389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1189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388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420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</w:rPr>
              <w:t>(кг)</w:t>
            </w:r>
          </w:p>
        </w:tc>
        <w:tc>
          <w:tcPr>
            <w:tcW w:w="1357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9F1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(c)</w:t>
            </w:r>
          </w:p>
        </w:tc>
      </w:tr>
      <w:tr w:rsidR="009F1A0C" w:rsidRPr="00C23CE4" w:rsidTr="00505968">
        <w:trPr>
          <w:trHeight w:val="762"/>
        </w:trPr>
        <w:tc>
          <w:tcPr>
            <w:tcW w:w="1546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9F1A0C" w:rsidRPr="009F1A0C" w:rsidRDefault="009F1A0C" w:rsidP="005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A0C" w:rsidRPr="009F1A0C" w:rsidRDefault="009F1A0C" w:rsidP="009F1A0C">
      <w:pPr>
        <w:rPr>
          <w:rFonts w:ascii="Times New Roman" w:hAnsi="Times New Roman" w:cs="Times New Roman"/>
          <w:b/>
          <w:sz w:val="28"/>
          <w:szCs w:val="28"/>
        </w:rPr>
      </w:pPr>
      <w:r w:rsidRPr="009F1A0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9F1A0C" w:rsidRPr="009F1A0C" w:rsidRDefault="009F1A0C">
      <w:pPr>
        <w:rPr>
          <w:rFonts w:ascii="Times New Roman" w:hAnsi="Times New Roman" w:cs="Times New Roman"/>
          <w:b/>
          <w:sz w:val="28"/>
          <w:szCs w:val="28"/>
        </w:rPr>
      </w:pPr>
    </w:p>
    <w:sectPr w:rsidR="009F1A0C" w:rsidRPr="009F1A0C" w:rsidSect="00C23CE4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E4"/>
    <w:rsid w:val="003013F7"/>
    <w:rsid w:val="0073505B"/>
    <w:rsid w:val="009F1A0C"/>
    <w:rsid w:val="00AA277B"/>
    <w:rsid w:val="00BF7344"/>
    <w:rsid w:val="00C23CE4"/>
    <w:rsid w:val="00D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2020-11-24T18:58:00Z</dcterms:created>
  <dcterms:modified xsi:type="dcterms:W3CDTF">2020-11-24T18:58:00Z</dcterms:modified>
</cp:coreProperties>
</file>